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tabs>
          <w:tab w:val="left" w:leader="none" w:pos="6480"/>
          <w:tab w:val="right" w:leader="none" w:pos="9360"/>
        </w:tabs>
        <w:ind w:left="0" w:firstLine="0"/>
        <w:jc w:val="center"/>
        <w:rPr/>
      </w:pPr>
      <w:r w:rsidDel="00000000" w:rsidR="00000000" w:rsidRPr="00000000">
        <w:rPr>
          <w:i w:val="1"/>
        </w:rPr>
        <w:drawing>
          <wp:inline distB="0" distT="0" distL="0" distR="0">
            <wp:extent cx="830458" cy="87268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458" cy="872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Zero Waste Arlington</w:t>
        <w:br w:type="textWrapping"/>
        <w:t xml:space="preserve">June 2023 - Meeting Minutes</w:t>
      </w:r>
    </w:p>
    <w:p w:rsidR="00000000" w:rsidDel="00000000" w:rsidP="00000000" w:rsidRDefault="00000000" w:rsidRPr="00000000" w14:paraId="00000003">
      <w:pPr>
        <w:pageBreakBefore w:val="0"/>
        <w:ind w:left="-45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6/22/23</w: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Time: 7pm</w:t>
      </w:r>
    </w:p>
    <w:p w:rsidR="00000000" w:rsidDel="00000000" w:rsidP="00000000" w:rsidRDefault="00000000" w:rsidRPr="00000000" w14:paraId="00000007">
      <w:pPr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Online Zoom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Roboto" w:cs="Roboto" w:eastAsia="Roboto" w:hAnsi="Roboto"/>
          <w:color w:val="3c404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Attendees: Priya Sankalia, Scott Mullen, Amy Speare, Charlotte Milan, Larry Slotnick, Emily Dertz, Paul Goldberg, Margie Bell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B">
      <w:pPr>
        <w:pageBreakBefore w:val="0"/>
        <w:tabs>
          <w:tab w:val="left" w:leader="none" w:pos="5760"/>
          <w:tab w:val="right" w:leader="none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Plastics Reduction Committee Update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Swan Place water filling station hopefully online in July - Larry is fixing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We’re working on signage - aluminum sign - mount on wall or post - $60 each. 12X18 sign planned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Amy made a motion to spend up to $400 on signage.  Approved by committee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 on Parks &amp; Rec commission agenda to install sign.  We could also consider the sign on the unit.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Larry is going to submit a formal proposal for the MWRA unit at Town Day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Addressing the boxed water carton sale at Stop and Shop - first have a dialog with them before we think about amendment to plastic water bottle ban to include boxed water.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Website/comm subcommittee update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Amy updated on blogs - No plastics please theme - several blogs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ACMI talk of the town was a success! Jennifer and Emily were on that with Za owner being interviewed by James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912 followers on FB now - people are engaging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Priya shared email received from NC about appreciative email about website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Mully suggested engaging 8th graders who proposed the pilot program.  Mully will send link to Amy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Charlotte suggested engaging the high school summer interns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Legislative subcommittee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is writing the testimony for the EPR bills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for paint, mattresses, and packaging</w:t>
      </w:r>
      <w:r w:rsidDel="00000000" w:rsidR="00000000" w:rsidRPr="00000000">
        <w:rPr>
          <w:rFonts w:ascii="Arial" w:cs="Arial" w:eastAsia="Arial" w:hAnsi="Arial"/>
          <w:rtl w:val="0"/>
        </w:rPr>
        <w:t xml:space="preserve">.  He updated the committee on the hearing and who opposed it.  EPR bills on paint and mattresses have the best chance of passing.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are following up on the zero waste caucus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discussed what to put on the Policy page on the website - we could put just what the subcommittee is doing and then later we could update it with action alerts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Links to Mass Stewardship Council and other advocacy groups that are focusing on this.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Charlotte Report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Summer intern program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works open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Getting guide out, setting it up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Town Day food service containers - hard to get the attention of the health dept.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Events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National Night Out - sponsored by police dept - cookout with a DJ - for the kids living in Arlington Housing Auth housing - community event - resources for kids in town.  We would need to have some fun activities.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could partner with Cecily to put together an activity driven art installation.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Town Day Planning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Pilot program to use reusable containers - we could set a goal but it might be tied to how many containers we have.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Schedule a Town Day planning subcommittee meeting - Priya will schedule for next week.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1440" w:right="-54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 reusable plastic water bottles for use at Town Day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720" w:right="-540" w:hanging="360"/>
        <w:jc w:val="left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Larry suggested that we have our next meeting dedicated to Town Day planning and look at having it in person.  Charlotte will book a room for us.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left="0" w:right="-54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right="-54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60"/>
          <w:tab w:val="right" w:leader="none" w:pos="9360"/>
        </w:tabs>
        <w:spacing w:after="0" w:before="0" w:line="240" w:lineRule="auto"/>
        <w:ind w:right="-54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Meeting adjourned at 8:29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900" w:left="198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leader="none" w:pos="6480"/>
        <w:tab w:val="right" w:leader="none" w:pos="9360"/>
      </w:tabs>
      <w:ind w:hanging="360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Century Gothic" w:cs="Century Gothic" w:eastAsia="Century Gothic" w:hAnsi="Century Gothic"/>
      <w:i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leader="none" w:pos="6480"/>
        <w:tab w:val="right" w:leader="none" w:pos="9360"/>
      </w:tabs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