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15" w:rsidRPr="00270E15" w:rsidRDefault="008556D2" w:rsidP="002C702F">
      <w:pPr>
        <w:pStyle w:val="Default"/>
        <w:spacing w:line="360" w:lineRule="auto"/>
        <w:jc w:val="center"/>
        <w:rPr>
          <w:rFonts w:ascii="Times New Roman" w:hAnsi="Times New Roman" w:cs="Times New Roman"/>
        </w:rPr>
      </w:pPr>
      <w:r>
        <w:rPr>
          <w:rFonts w:ascii="Times New Roman" w:hAnsi="Times New Roman" w:cs="Times New Roman"/>
          <w:b/>
          <w:bCs/>
          <w:sz w:val="22"/>
          <w:szCs w:val="22"/>
          <w:u w:val="single"/>
        </w:rPr>
        <w:t>APPEAL TO THE PERMIT GRANTING AUTHORITY</w:t>
      </w:r>
    </w:p>
    <w:p w:rsidR="00270E15" w:rsidRPr="00270E15" w:rsidRDefault="00270E15" w:rsidP="002C702F">
      <w:pPr>
        <w:pStyle w:val="Default"/>
        <w:spacing w:before="120" w:line="360" w:lineRule="auto"/>
        <w:jc w:val="center"/>
        <w:rPr>
          <w:rFonts w:ascii="Times New Roman" w:hAnsi="Times New Roman" w:cs="Times New Roman"/>
          <w:sz w:val="22"/>
          <w:szCs w:val="22"/>
          <w:u w:val="double"/>
        </w:rPr>
      </w:pPr>
      <w:r w:rsidRPr="00270E15">
        <w:rPr>
          <w:rFonts w:ascii="Times New Roman" w:hAnsi="Times New Roman" w:cs="Times New Roman"/>
          <w:b/>
          <w:bCs/>
          <w:sz w:val="22"/>
          <w:szCs w:val="22"/>
          <w:u w:val="double"/>
        </w:rPr>
        <w:t xml:space="preserve">TOWN OF ARLINGTON </w:t>
      </w:r>
    </w:p>
    <w:p w:rsidR="00270E15" w:rsidRDefault="00270E15" w:rsidP="002C702F">
      <w:pPr>
        <w:pStyle w:val="Default"/>
        <w:spacing w:line="360" w:lineRule="auto"/>
        <w:jc w:val="both"/>
        <w:rPr>
          <w:rFonts w:ascii="Times New Roman" w:hAnsi="Times New Roman" w:cs="Times New Roman"/>
          <w:sz w:val="23"/>
          <w:szCs w:val="23"/>
        </w:rPr>
      </w:pPr>
    </w:p>
    <w:p w:rsidR="008556D2" w:rsidRDefault="008556D2" w:rsidP="002C702F">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8556D2">
        <w:rPr>
          <w:rFonts w:ascii="Times New Roman" w:hAnsi="Times New Roman" w:cs="Times New Roman"/>
          <w:color w:val="auto"/>
          <w:sz w:val="22"/>
          <w:szCs w:val="22"/>
        </w:rPr>
        <w:t>An appeal to the permit granting authority as the zoning ordinance or by-law may provide, may be taken by any person aggrieved by reason of his</w:t>
      </w:r>
      <w:r w:rsidR="00C972B4">
        <w:rPr>
          <w:rFonts w:ascii="Times New Roman" w:hAnsi="Times New Roman" w:cs="Times New Roman"/>
          <w:color w:val="auto"/>
          <w:sz w:val="22"/>
          <w:szCs w:val="22"/>
        </w:rPr>
        <w:t xml:space="preserve"> [or her]</w:t>
      </w:r>
      <w:r w:rsidRPr="008556D2">
        <w:rPr>
          <w:rFonts w:ascii="Times New Roman" w:hAnsi="Times New Roman" w:cs="Times New Roman"/>
          <w:color w:val="auto"/>
          <w:sz w:val="22"/>
          <w:szCs w:val="22"/>
        </w:rPr>
        <w:t xml:space="preserve"> inability to obtain a permit or enforcement action from any administrative officer under the provisions of </w:t>
      </w:r>
      <w:r>
        <w:rPr>
          <w:rFonts w:ascii="Times New Roman" w:hAnsi="Times New Roman" w:cs="Times New Roman"/>
          <w:color w:val="auto"/>
          <w:sz w:val="22"/>
          <w:szCs w:val="22"/>
        </w:rPr>
        <w:t>[Chapter 40A]</w:t>
      </w:r>
      <w:r w:rsidRPr="008556D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8556D2">
        <w:rPr>
          <w:rFonts w:ascii="Times New Roman" w:hAnsi="Times New Roman" w:cs="Times New Roman"/>
          <w:color w:val="auto"/>
          <w:sz w:val="22"/>
          <w:szCs w:val="22"/>
        </w:rPr>
        <w:t>in violation of any provision of this chapter or any ordinance or by-law adopted thereunder.</w:t>
      </w:r>
      <w:r>
        <w:rPr>
          <w:rFonts w:ascii="Times New Roman" w:hAnsi="Times New Roman" w:cs="Times New Roman"/>
          <w:color w:val="auto"/>
          <w:sz w:val="22"/>
          <w:szCs w:val="22"/>
        </w:rPr>
        <w:t>”  MGL Ch. 40A, Se. 8</w:t>
      </w:r>
    </w:p>
    <w:p w:rsidR="0043323D" w:rsidRDefault="0043323D" w:rsidP="002C702F">
      <w:pPr>
        <w:pStyle w:val="Default"/>
        <w:spacing w:line="360" w:lineRule="auto"/>
        <w:rPr>
          <w:rFonts w:ascii="Times New Roman" w:hAnsi="Times New Roman" w:cs="Times New Roman"/>
          <w:color w:val="auto"/>
          <w:sz w:val="22"/>
          <w:szCs w:val="22"/>
        </w:rPr>
      </w:pPr>
    </w:p>
    <w:p w:rsidR="0043323D" w:rsidRDefault="0043323D" w:rsidP="002C702F">
      <w:pPr>
        <w:pStyle w:val="Default"/>
        <w:spacing w:line="360" w:lineRule="auto"/>
        <w:rPr>
          <w:rFonts w:ascii="Times New Roman" w:hAnsi="Times New Roman" w:cs="Times New Roman"/>
          <w:color w:val="auto"/>
          <w:sz w:val="22"/>
          <w:szCs w:val="22"/>
        </w:rPr>
      </w:pPr>
      <w:r w:rsidRPr="00C972B4">
        <w:rPr>
          <w:rFonts w:ascii="Times New Roman" w:hAnsi="Times New Roman" w:cs="Times New Roman"/>
          <w:color w:val="auto"/>
          <w:sz w:val="22"/>
          <w:szCs w:val="22"/>
          <w:u w:val="single"/>
        </w:rPr>
        <w:t>An</w:t>
      </w:r>
      <w:r w:rsidR="00C972B4">
        <w:rPr>
          <w:rFonts w:ascii="Times New Roman" w:hAnsi="Times New Roman" w:cs="Times New Roman"/>
          <w:color w:val="auto"/>
          <w:sz w:val="22"/>
          <w:szCs w:val="22"/>
          <w:u w:val="single"/>
        </w:rPr>
        <w:t>y</w:t>
      </w:r>
      <w:r w:rsidRPr="00C972B4">
        <w:rPr>
          <w:rFonts w:ascii="Times New Roman" w:hAnsi="Times New Roman" w:cs="Times New Roman"/>
          <w:color w:val="auto"/>
          <w:sz w:val="22"/>
          <w:szCs w:val="22"/>
          <w:u w:val="single"/>
        </w:rPr>
        <w:t xml:space="preserve"> appeal must be filed within thirty </w:t>
      </w:r>
      <w:r w:rsidR="00C972B4" w:rsidRPr="00C972B4">
        <w:rPr>
          <w:rFonts w:ascii="Times New Roman" w:hAnsi="Times New Roman" w:cs="Times New Roman"/>
          <w:color w:val="auto"/>
          <w:sz w:val="22"/>
          <w:szCs w:val="22"/>
          <w:u w:val="single"/>
        </w:rPr>
        <w:t xml:space="preserve">(30) </w:t>
      </w:r>
      <w:r w:rsidRPr="00C972B4">
        <w:rPr>
          <w:rFonts w:ascii="Times New Roman" w:hAnsi="Times New Roman" w:cs="Times New Roman"/>
          <w:color w:val="auto"/>
          <w:sz w:val="22"/>
          <w:szCs w:val="22"/>
          <w:u w:val="single"/>
        </w:rPr>
        <w:t>days from the date of the order or decision which is being appealed</w:t>
      </w:r>
      <w:r w:rsidRPr="0043323D">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43323D">
        <w:rPr>
          <w:rFonts w:ascii="Times New Roman" w:hAnsi="Times New Roman" w:cs="Times New Roman"/>
          <w:color w:val="auto"/>
          <w:sz w:val="22"/>
          <w:szCs w:val="22"/>
        </w:rPr>
        <w:t xml:space="preserve"> The petitioner shall</w:t>
      </w:r>
      <w:r>
        <w:rPr>
          <w:rFonts w:ascii="Times New Roman" w:hAnsi="Times New Roman" w:cs="Times New Roman"/>
          <w:color w:val="auto"/>
          <w:sz w:val="22"/>
          <w:szCs w:val="22"/>
        </w:rPr>
        <w:t xml:space="preserve"> </w:t>
      </w:r>
      <w:r w:rsidRPr="0043323D">
        <w:rPr>
          <w:rFonts w:ascii="Times New Roman" w:hAnsi="Times New Roman" w:cs="Times New Roman"/>
          <w:color w:val="auto"/>
          <w:sz w:val="22"/>
          <w:szCs w:val="22"/>
          <w:u w:val="single"/>
        </w:rPr>
        <w:t>first</w:t>
      </w:r>
      <w:r w:rsidRPr="0043323D">
        <w:rPr>
          <w:rFonts w:ascii="Times New Roman" w:hAnsi="Times New Roman" w:cs="Times New Roman"/>
          <w:color w:val="auto"/>
          <w:sz w:val="22"/>
          <w:szCs w:val="22"/>
        </w:rPr>
        <w:t xml:space="preserve"> file a </w:t>
      </w:r>
      <w:r>
        <w:rPr>
          <w:rFonts w:ascii="Times New Roman" w:hAnsi="Times New Roman" w:cs="Times New Roman"/>
          <w:color w:val="auto"/>
          <w:sz w:val="22"/>
          <w:szCs w:val="22"/>
        </w:rPr>
        <w:t>copy of this application with the T</w:t>
      </w:r>
      <w:r w:rsidRPr="0043323D">
        <w:rPr>
          <w:rFonts w:ascii="Times New Roman" w:hAnsi="Times New Roman" w:cs="Times New Roman"/>
          <w:color w:val="auto"/>
          <w:sz w:val="22"/>
          <w:szCs w:val="22"/>
        </w:rPr>
        <w:t xml:space="preserve">own </w:t>
      </w:r>
      <w:r>
        <w:rPr>
          <w:rFonts w:ascii="Times New Roman" w:hAnsi="Times New Roman" w:cs="Times New Roman"/>
          <w:color w:val="auto"/>
          <w:sz w:val="22"/>
          <w:szCs w:val="22"/>
        </w:rPr>
        <w:t>C</w:t>
      </w:r>
      <w:r w:rsidRPr="0043323D">
        <w:rPr>
          <w:rFonts w:ascii="Times New Roman" w:hAnsi="Times New Roman" w:cs="Times New Roman"/>
          <w:color w:val="auto"/>
          <w:sz w:val="22"/>
          <w:szCs w:val="22"/>
        </w:rPr>
        <w:t>lerk</w:t>
      </w:r>
      <w:r>
        <w:rPr>
          <w:rFonts w:ascii="Times New Roman" w:hAnsi="Times New Roman" w:cs="Times New Roman"/>
          <w:color w:val="auto"/>
          <w:sz w:val="22"/>
          <w:szCs w:val="22"/>
        </w:rPr>
        <w:t xml:space="preserve">, </w:t>
      </w:r>
      <w:r w:rsidRPr="0043323D">
        <w:rPr>
          <w:rFonts w:ascii="Times New Roman" w:hAnsi="Times New Roman" w:cs="Times New Roman"/>
          <w:color w:val="auto"/>
          <w:sz w:val="22"/>
          <w:szCs w:val="22"/>
        </w:rPr>
        <w:t xml:space="preserve">and </w:t>
      </w:r>
      <w:r w:rsidR="008B06C7" w:rsidRPr="008B06C7">
        <w:rPr>
          <w:rFonts w:ascii="Times New Roman" w:hAnsi="Times New Roman" w:cs="Times New Roman"/>
          <w:color w:val="auto"/>
          <w:sz w:val="22"/>
          <w:szCs w:val="22"/>
          <w:u w:val="single"/>
        </w:rPr>
        <w:t>second</w:t>
      </w:r>
      <w:r w:rsidR="008B06C7">
        <w:rPr>
          <w:rFonts w:ascii="Times New Roman" w:hAnsi="Times New Roman" w:cs="Times New Roman"/>
          <w:color w:val="auto"/>
          <w:sz w:val="22"/>
          <w:szCs w:val="22"/>
        </w:rPr>
        <w:t>, file</w:t>
      </w:r>
      <w:r>
        <w:rPr>
          <w:rFonts w:ascii="Times New Roman" w:hAnsi="Times New Roman" w:cs="Times New Roman"/>
          <w:color w:val="auto"/>
          <w:sz w:val="22"/>
          <w:szCs w:val="22"/>
        </w:rPr>
        <w:t xml:space="preserve"> </w:t>
      </w:r>
      <w:r w:rsidRPr="0043323D">
        <w:rPr>
          <w:rFonts w:ascii="Times New Roman" w:hAnsi="Times New Roman" w:cs="Times New Roman"/>
          <w:color w:val="auto"/>
          <w:sz w:val="22"/>
          <w:szCs w:val="22"/>
        </w:rPr>
        <w:t>a copy</w:t>
      </w:r>
      <w:r w:rsidR="009675AE">
        <w:rPr>
          <w:rFonts w:ascii="Times New Roman" w:hAnsi="Times New Roman" w:cs="Times New Roman"/>
          <w:color w:val="auto"/>
          <w:sz w:val="22"/>
          <w:szCs w:val="22"/>
        </w:rPr>
        <w:t xml:space="preserve"> of the application</w:t>
      </w:r>
      <w:r w:rsidRPr="0043323D">
        <w:rPr>
          <w:rFonts w:ascii="Times New Roman" w:hAnsi="Times New Roman" w:cs="Times New Roman"/>
          <w:color w:val="auto"/>
          <w:sz w:val="22"/>
          <w:szCs w:val="22"/>
        </w:rPr>
        <w:t xml:space="preserve"> </w:t>
      </w:r>
      <w:r w:rsidR="00C972B4">
        <w:rPr>
          <w:rFonts w:ascii="Times New Roman" w:hAnsi="Times New Roman" w:cs="Times New Roman"/>
          <w:color w:val="auto"/>
          <w:sz w:val="22"/>
          <w:szCs w:val="22"/>
        </w:rPr>
        <w:t>certified</w:t>
      </w:r>
      <w:r w:rsidR="009675AE">
        <w:rPr>
          <w:rFonts w:ascii="Times New Roman" w:hAnsi="Times New Roman" w:cs="Times New Roman"/>
          <w:color w:val="auto"/>
          <w:sz w:val="22"/>
          <w:szCs w:val="22"/>
        </w:rPr>
        <w:t xml:space="preserve"> by the Town Clerk </w:t>
      </w:r>
      <w:r>
        <w:rPr>
          <w:rFonts w:ascii="Times New Roman" w:hAnsi="Times New Roman" w:cs="Times New Roman"/>
          <w:color w:val="auto"/>
          <w:sz w:val="22"/>
          <w:szCs w:val="22"/>
        </w:rPr>
        <w:t xml:space="preserve">with </w:t>
      </w:r>
      <w:r w:rsidR="008B06C7" w:rsidRPr="008B06C7">
        <w:rPr>
          <w:rFonts w:ascii="Times New Roman" w:hAnsi="Times New Roman" w:cs="Times New Roman"/>
          <w:color w:val="auto"/>
          <w:sz w:val="22"/>
          <w:szCs w:val="22"/>
          <w:u w:val="single"/>
        </w:rPr>
        <w:t>both</w:t>
      </w:r>
      <w:r w:rsidR="008B06C7">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the office or officer being appealed </w:t>
      </w:r>
      <w:r w:rsidRPr="008B06C7">
        <w:rPr>
          <w:rFonts w:ascii="Times New Roman" w:hAnsi="Times New Roman" w:cs="Times New Roman"/>
          <w:color w:val="auto"/>
          <w:sz w:val="22"/>
          <w:szCs w:val="22"/>
          <w:u w:val="single"/>
        </w:rPr>
        <w:t>and</w:t>
      </w:r>
      <w:r>
        <w:rPr>
          <w:rFonts w:ascii="Times New Roman" w:hAnsi="Times New Roman" w:cs="Times New Roman"/>
          <w:color w:val="auto"/>
          <w:sz w:val="22"/>
          <w:szCs w:val="22"/>
        </w:rPr>
        <w:t xml:space="preserve"> the administrator of the Zoning Board of Appeals.  The office or </w:t>
      </w:r>
      <w:r w:rsidRPr="0043323D">
        <w:rPr>
          <w:rFonts w:ascii="Times New Roman" w:hAnsi="Times New Roman" w:cs="Times New Roman"/>
          <w:color w:val="auto"/>
          <w:sz w:val="22"/>
          <w:szCs w:val="22"/>
        </w:rPr>
        <w:t xml:space="preserve">officer </w:t>
      </w:r>
      <w:r>
        <w:rPr>
          <w:rFonts w:ascii="Times New Roman" w:hAnsi="Times New Roman" w:cs="Times New Roman"/>
          <w:color w:val="auto"/>
          <w:sz w:val="22"/>
          <w:szCs w:val="22"/>
        </w:rPr>
        <w:t xml:space="preserve">shall </w:t>
      </w:r>
      <w:r w:rsidR="008B06C7">
        <w:rPr>
          <w:rFonts w:ascii="Times New Roman" w:hAnsi="Times New Roman" w:cs="Times New Roman"/>
          <w:color w:val="auto"/>
          <w:sz w:val="22"/>
          <w:szCs w:val="22"/>
        </w:rPr>
        <w:t xml:space="preserve">then </w:t>
      </w:r>
      <w:r>
        <w:rPr>
          <w:rFonts w:ascii="Times New Roman" w:hAnsi="Times New Roman" w:cs="Times New Roman"/>
          <w:color w:val="auto"/>
          <w:sz w:val="22"/>
          <w:szCs w:val="22"/>
        </w:rPr>
        <w:t>transmit to the B</w:t>
      </w:r>
      <w:r w:rsidRPr="0043323D">
        <w:rPr>
          <w:rFonts w:ascii="Times New Roman" w:hAnsi="Times New Roman" w:cs="Times New Roman"/>
          <w:color w:val="auto"/>
          <w:sz w:val="22"/>
          <w:szCs w:val="22"/>
        </w:rPr>
        <w:t>oard all documents and papers constituting the record of the case in which the appeal is taken.</w:t>
      </w:r>
    </w:p>
    <w:p w:rsidR="008556D2" w:rsidRDefault="008556D2" w:rsidP="002C702F">
      <w:pPr>
        <w:pStyle w:val="Default"/>
        <w:spacing w:line="360" w:lineRule="auto"/>
        <w:rPr>
          <w:rFonts w:ascii="Times New Roman" w:hAnsi="Times New Roman" w:cs="Times New Roman"/>
          <w:color w:val="auto"/>
          <w:sz w:val="22"/>
          <w:szCs w:val="22"/>
        </w:rPr>
      </w:pPr>
    </w:p>
    <w:p w:rsidR="008556D2" w:rsidRPr="00270E15" w:rsidRDefault="009675AE" w:rsidP="008556D2">
      <w:pPr>
        <w:pStyle w:val="Default"/>
        <w:tabs>
          <w:tab w:val="left" w:leader="underscore" w:pos="9360"/>
        </w:tabs>
        <w:spacing w:line="360" w:lineRule="auto"/>
        <w:jc w:val="both"/>
        <w:rPr>
          <w:rFonts w:ascii="Times New Roman" w:hAnsi="Times New Roman" w:cs="Times New Roman"/>
          <w:sz w:val="23"/>
          <w:szCs w:val="23"/>
        </w:rPr>
      </w:pPr>
      <w:r>
        <w:rPr>
          <w:rFonts w:ascii="Times New Roman" w:hAnsi="Times New Roman" w:cs="Times New Roman"/>
          <w:sz w:val="23"/>
          <w:szCs w:val="23"/>
        </w:rPr>
        <w:t>This application for a</w:t>
      </w:r>
      <w:r w:rsidR="008B06C7">
        <w:rPr>
          <w:rFonts w:ascii="Times New Roman" w:hAnsi="Times New Roman" w:cs="Times New Roman"/>
          <w:sz w:val="23"/>
          <w:szCs w:val="23"/>
        </w:rPr>
        <w:t>ppeal is filed by</w:t>
      </w:r>
      <w:r w:rsidR="008556D2" w:rsidRPr="00270E15">
        <w:rPr>
          <w:rFonts w:ascii="Times New Roman" w:hAnsi="Times New Roman" w:cs="Times New Roman"/>
          <w:sz w:val="23"/>
          <w:szCs w:val="23"/>
        </w:rPr>
        <w:t xml:space="preserve"> </w:t>
      </w:r>
      <w:r w:rsidR="008556D2">
        <w:rPr>
          <w:rFonts w:ascii="Times New Roman" w:hAnsi="Times New Roman" w:cs="Times New Roman"/>
          <w:sz w:val="23"/>
          <w:szCs w:val="23"/>
        </w:rPr>
        <w:tab/>
      </w:r>
    </w:p>
    <w:p w:rsidR="008556D2" w:rsidRPr="00270E15" w:rsidRDefault="008556D2" w:rsidP="008556D2">
      <w:pPr>
        <w:pStyle w:val="Default"/>
        <w:spacing w:line="360" w:lineRule="auto"/>
        <w:jc w:val="both"/>
        <w:rPr>
          <w:rFonts w:ascii="Times New Roman" w:hAnsi="Times New Roman" w:cs="Times New Roman"/>
          <w:sz w:val="23"/>
          <w:szCs w:val="23"/>
        </w:rPr>
      </w:pPr>
      <w:proofErr w:type="gramStart"/>
      <w:r w:rsidRPr="00270E15">
        <w:rPr>
          <w:rFonts w:ascii="Times New Roman" w:hAnsi="Times New Roman" w:cs="Times New Roman"/>
          <w:sz w:val="23"/>
          <w:szCs w:val="23"/>
        </w:rPr>
        <w:t>to</w:t>
      </w:r>
      <w:proofErr w:type="gramEnd"/>
      <w:r w:rsidRPr="00270E15">
        <w:rPr>
          <w:rFonts w:ascii="Times New Roman" w:hAnsi="Times New Roman" w:cs="Times New Roman"/>
          <w:sz w:val="23"/>
          <w:szCs w:val="23"/>
        </w:rPr>
        <w:t xml:space="preserve"> the Zoning Board of App</w:t>
      </w:r>
      <w:r>
        <w:rPr>
          <w:rFonts w:ascii="Times New Roman" w:hAnsi="Times New Roman" w:cs="Times New Roman"/>
          <w:sz w:val="23"/>
          <w:szCs w:val="23"/>
        </w:rPr>
        <w:t>eals for the Town of Arlington</w:t>
      </w:r>
      <w:r w:rsidR="008B06C7">
        <w:rPr>
          <w:rFonts w:ascii="Times New Roman" w:hAnsi="Times New Roman" w:cs="Times New Roman"/>
          <w:sz w:val="23"/>
          <w:szCs w:val="23"/>
        </w:rPr>
        <w:t xml:space="preserve"> in response to an action undertaken by _________________________________________________ on ________________________.  </w:t>
      </w:r>
    </w:p>
    <w:p w:rsidR="00270E15" w:rsidRPr="002C702F" w:rsidRDefault="008556D2" w:rsidP="002C702F">
      <w:pPr>
        <w:pStyle w:val="Default"/>
        <w:spacing w:line="360" w:lineRule="auto"/>
        <w:rPr>
          <w:rFonts w:ascii="Times New Roman" w:hAnsi="Times New Roman" w:cs="Times New Roman"/>
          <w:color w:val="auto"/>
          <w:sz w:val="22"/>
          <w:szCs w:val="22"/>
        </w:rPr>
      </w:pPr>
      <w:r w:rsidRPr="008556D2">
        <w:rPr>
          <w:rFonts w:ascii="Times New Roman" w:hAnsi="Times New Roman" w:cs="Times New Roman"/>
          <w:color w:val="auto"/>
          <w:sz w:val="22"/>
          <w:szCs w:val="22"/>
        </w:rPr>
        <w:t xml:space="preserve"> </w:t>
      </w:r>
      <w:r w:rsidR="008B06C7">
        <w:rPr>
          <w:rFonts w:ascii="Times New Roman" w:hAnsi="Times New Roman" w:cs="Times New Roman"/>
          <w:color w:val="auto"/>
          <w:sz w:val="22"/>
          <w:szCs w:val="22"/>
        </w:rPr>
        <w:t>This Appeal</w:t>
      </w:r>
      <w:r w:rsidR="00270E15" w:rsidRPr="002C702F">
        <w:rPr>
          <w:rFonts w:ascii="Times New Roman" w:hAnsi="Times New Roman" w:cs="Times New Roman"/>
          <w:color w:val="auto"/>
          <w:sz w:val="22"/>
          <w:szCs w:val="22"/>
        </w:rPr>
        <w:t xml:space="preserve"> is herewith made, in accordance with Section 3.</w:t>
      </w:r>
      <w:r w:rsidR="008B06C7">
        <w:rPr>
          <w:rFonts w:ascii="Times New Roman" w:hAnsi="Times New Roman" w:cs="Times New Roman"/>
          <w:color w:val="auto"/>
          <w:sz w:val="22"/>
          <w:szCs w:val="22"/>
        </w:rPr>
        <w:t>2.2.A</w:t>
      </w:r>
      <w:r w:rsidR="00270E15" w:rsidRPr="002C702F">
        <w:rPr>
          <w:rFonts w:ascii="Times New Roman" w:hAnsi="Times New Roman" w:cs="Times New Roman"/>
          <w:color w:val="auto"/>
          <w:sz w:val="22"/>
          <w:szCs w:val="22"/>
        </w:rPr>
        <w:t xml:space="preserve"> of the Zoning Bylaw of the Town of Arlington, Massachusetts </w:t>
      </w:r>
      <w:r w:rsidR="008B06C7">
        <w:rPr>
          <w:rFonts w:ascii="Times New Roman" w:hAnsi="Times New Roman" w:cs="Times New Roman"/>
          <w:color w:val="auto"/>
          <w:sz w:val="22"/>
          <w:szCs w:val="22"/>
        </w:rPr>
        <w:t xml:space="preserve">and MGL Ch. 40A, Sect. 8, </w:t>
      </w:r>
      <w:r w:rsidR="00270E15" w:rsidRPr="002C702F">
        <w:rPr>
          <w:rFonts w:ascii="Times New Roman" w:hAnsi="Times New Roman" w:cs="Times New Roman"/>
          <w:color w:val="auto"/>
          <w:sz w:val="22"/>
          <w:szCs w:val="22"/>
        </w:rPr>
        <w:t xml:space="preserve">seeking relief from the following specific </w:t>
      </w:r>
      <w:r w:rsidR="008B06C7" w:rsidRPr="008B06C7">
        <w:rPr>
          <w:rFonts w:ascii="Times New Roman" w:hAnsi="Times New Roman" w:cs="Times New Roman"/>
          <w:i/>
          <w:color w:val="auto"/>
          <w:sz w:val="22"/>
          <w:szCs w:val="22"/>
        </w:rPr>
        <w:t>inability to obtain a permit or enforcement action</w:t>
      </w:r>
      <w:r w:rsidR="00270E15" w:rsidRPr="002C702F">
        <w:rPr>
          <w:rFonts w:ascii="Times New Roman" w:hAnsi="Times New Roman" w:cs="Times New Roman"/>
          <w:color w:val="auto"/>
          <w:sz w:val="22"/>
          <w:szCs w:val="22"/>
        </w:rPr>
        <w:t xml:space="preserve">: </w:t>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8B06C7" w:rsidRDefault="008B06C7" w:rsidP="008B06C7">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8B06C7" w:rsidRDefault="008B06C7" w:rsidP="008B06C7">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8B06C7" w:rsidRDefault="008B06C7" w:rsidP="008B06C7">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8B06C7" w:rsidRDefault="008B06C7" w:rsidP="008B06C7">
      <w:pPr>
        <w:pStyle w:val="Default"/>
        <w:tabs>
          <w:tab w:val="left" w:leader="underscore" w:pos="9360"/>
        </w:tabs>
        <w:spacing w:line="360" w:lineRule="auto"/>
        <w:rPr>
          <w:rFonts w:ascii="Times New Roman" w:hAnsi="Times New Roman" w:cs="Times New Roman"/>
          <w:sz w:val="22"/>
          <w:szCs w:val="22"/>
        </w:rPr>
      </w:pPr>
      <w:r>
        <w:rPr>
          <w:rFonts w:ascii="Times New Roman" w:hAnsi="Times New Roman" w:cs="Times New Roman"/>
          <w:sz w:val="22"/>
          <w:szCs w:val="22"/>
        </w:rPr>
        <w:tab/>
      </w:r>
    </w:p>
    <w:p w:rsidR="00270E15" w:rsidRDefault="00270E15" w:rsidP="002C702F">
      <w:pPr>
        <w:pStyle w:val="Default"/>
        <w:spacing w:line="360" w:lineRule="auto"/>
        <w:rPr>
          <w:rFonts w:ascii="Times New Roman" w:hAnsi="Times New Roman" w:cs="Times New Roman"/>
          <w:sz w:val="23"/>
          <w:szCs w:val="23"/>
        </w:rPr>
      </w:pPr>
    </w:p>
    <w:p w:rsidR="008B06C7" w:rsidRDefault="008B06C7" w:rsidP="002C702F">
      <w:pPr>
        <w:pStyle w:val="Default"/>
        <w:spacing w:line="360" w:lineRule="auto"/>
        <w:rPr>
          <w:rFonts w:ascii="Times New Roman" w:hAnsi="Times New Roman" w:cs="Times New Roman"/>
          <w:sz w:val="23"/>
          <w:szCs w:val="23"/>
        </w:rPr>
      </w:pPr>
    </w:p>
    <w:p w:rsidR="008B06C7" w:rsidRPr="00270E15" w:rsidRDefault="008B06C7" w:rsidP="002C702F">
      <w:pPr>
        <w:pStyle w:val="Default"/>
        <w:spacing w:line="360" w:lineRule="auto"/>
        <w:rPr>
          <w:rFonts w:ascii="Times New Roman" w:hAnsi="Times New Roman" w:cs="Times New Roman"/>
          <w:sz w:val="23"/>
          <w:szCs w:val="23"/>
        </w:rPr>
      </w:pPr>
    </w:p>
    <w:p w:rsidR="00270E15" w:rsidRPr="001959AB" w:rsidRDefault="00270E15" w:rsidP="002C702F">
      <w:pPr>
        <w:pStyle w:val="Default"/>
        <w:spacing w:line="360" w:lineRule="auto"/>
        <w:jc w:val="both"/>
        <w:rPr>
          <w:rFonts w:ascii="Times New Roman" w:hAnsi="Times New Roman" w:cs="Times New Roman"/>
          <w:sz w:val="23"/>
          <w:szCs w:val="23"/>
          <w:u w:val="single"/>
        </w:rPr>
      </w:pPr>
      <w:r w:rsidRPr="00270E15">
        <w:rPr>
          <w:rFonts w:ascii="Times New Roman" w:hAnsi="Times New Roman" w:cs="Times New Roman"/>
          <w:sz w:val="23"/>
          <w:szCs w:val="23"/>
        </w:rPr>
        <w:t>E-Mail</w:t>
      </w:r>
      <w:r>
        <w:rPr>
          <w:rFonts w:ascii="Times New Roman" w:hAnsi="Times New Roman" w:cs="Times New Roman"/>
          <w:sz w:val="23"/>
          <w:szCs w:val="23"/>
        </w:rPr>
        <w:t xml:space="preserve">: </w:t>
      </w:r>
      <w:r>
        <w:rPr>
          <w:rFonts w:ascii="Times New Roman" w:hAnsi="Times New Roman" w:cs="Times New Roman"/>
          <w:sz w:val="23"/>
          <w:szCs w:val="23"/>
          <w:u w:val="single"/>
        </w:rPr>
        <w:tab/>
      </w:r>
      <w:r>
        <w:rPr>
          <w:rFonts w:ascii="Times New Roman" w:hAnsi="Times New Roman" w:cs="Times New Roman"/>
          <w:sz w:val="23"/>
          <w:szCs w:val="23"/>
          <w:u w:val="single"/>
        </w:rPr>
        <w:tab/>
      </w:r>
      <w:r w:rsidR="001959AB">
        <w:rPr>
          <w:rFonts w:ascii="Times New Roman" w:hAnsi="Times New Roman" w:cs="Times New Roman"/>
          <w:sz w:val="23"/>
          <w:szCs w:val="23"/>
          <w:u w:val="single"/>
        </w:rPr>
        <w:tab/>
      </w:r>
      <w:r>
        <w:rPr>
          <w:rFonts w:ascii="Times New Roman" w:hAnsi="Times New Roman" w:cs="Times New Roman"/>
          <w:sz w:val="23"/>
          <w:szCs w:val="23"/>
          <w:u w:val="single"/>
        </w:rPr>
        <w:tab/>
      </w:r>
      <w:r w:rsidRPr="00270E15">
        <w:rPr>
          <w:rFonts w:ascii="Times New Roman" w:hAnsi="Times New Roman" w:cs="Times New Roman"/>
          <w:sz w:val="23"/>
          <w:szCs w:val="23"/>
        </w:rPr>
        <w:t xml:space="preserve"> Signed</w:t>
      </w:r>
      <w:r w:rsidR="001959AB">
        <w:rPr>
          <w:rFonts w:ascii="Times New Roman" w:hAnsi="Times New Roman" w:cs="Times New Roman"/>
          <w:sz w:val="23"/>
          <w:szCs w:val="23"/>
        </w:rPr>
        <w:t xml:space="preserve">: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Pr="00270E15">
        <w:rPr>
          <w:rFonts w:ascii="Times New Roman" w:hAnsi="Times New Roman" w:cs="Times New Roman"/>
          <w:sz w:val="23"/>
          <w:szCs w:val="23"/>
        </w:rPr>
        <w:t xml:space="preserve"> Date: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p>
    <w:p w:rsidR="00270E15" w:rsidRDefault="00270E15" w:rsidP="002C702F">
      <w:pPr>
        <w:pStyle w:val="Default"/>
        <w:spacing w:line="360" w:lineRule="auto"/>
        <w:jc w:val="both"/>
        <w:rPr>
          <w:rFonts w:ascii="Times New Roman" w:hAnsi="Times New Roman" w:cs="Times New Roman"/>
          <w:sz w:val="23"/>
          <w:szCs w:val="23"/>
        </w:rPr>
      </w:pPr>
      <w:r w:rsidRPr="00270E15">
        <w:rPr>
          <w:rFonts w:ascii="Times New Roman" w:hAnsi="Times New Roman" w:cs="Times New Roman"/>
          <w:sz w:val="23"/>
          <w:szCs w:val="23"/>
        </w:rPr>
        <w:t>Telephone</w:t>
      </w:r>
      <w:r w:rsidR="001959AB">
        <w:rPr>
          <w:rFonts w:ascii="Times New Roman" w:hAnsi="Times New Roman" w:cs="Times New Roman"/>
          <w:sz w:val="23"/>
          <w:szCs w:val="23"/>
        </w:rPr>
        <w:t xml:space="preserve">: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rPr>
        <w:t xml:space="preserve"> Address: </w:t>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r w:rsidR="001959AB">
        <w:rPr>
          <w:rFonts w:ascii="Times New Roman" w:hAnsi="Times New Roman" w:cs="Times New Roman"/>
          <w:sz w:val="23"/>
          <w:szCs w:val="23"/>
          <w:u w:val="single"/>
        </w:rPr>
        <w:tab/>
      </w:r>
    </w:p>
    <w:p w:rsidR="00016E34" w:rsidRDefault="00016E34" w:rsidP="00016E34">
      <w:pPr>
        <w:pStyle w:val="Default"/>
        <w:spacing w:line="360" w:lineRule="auto"/>
        <w:jc w:val="both"/>
        <w:rPr>
          <w:rFonts w:ascii="Times New Roman" w:hAnsi="Times New Roman" w:cs="Times New Roman"/>
          <w:color w:val="auto"/>
          <w:sz w:val="22"/>
          <w:szCs w:val="22"/>
        </w:rPr>
      </w:pPr>
      <w:r>
        <w:rPr>
          <w:rFonts w:ascii="Times New Roman" w:hAnsi="Times New Roman" w:cs="Times New Roman"/>
          <w:b/>
          <w:bCs/>
          <w:color w:val="auto"/>
          <w:sz w:val="26"/>
          <w:szCs w:val="26"/>
        </w:rPr>
        <w:lastRenderedPageBreak/>
        <w:t>Appeal Procedure</w:t>
      </w:r>
      <w:r w:rsidR="001959AB" w:rsidRPr="002C702F">
        <w:rPr>
          <w:rFonts w:ascii="Times New Roman" w:hAnsi="Times New Roman" w:cs="Times New Roman"/>
          <w:b/>
          <w:bCs/>
          <w:color w:val="auto"/>
          <w:sz w:val="26"/>
          <w:szCs w:val="26"/>
        </w:rPr>
        <w:t xml:space="preserve">: </w:t>
      </w:r>
      <w:r w:rsidR="00270E15" w:rsidRPr="002C702F">
        <w:rPr>
          <w:rFonts w:ascii="Times New Roman" w:hAnsi="Times New Roman" w:cs="Times New Roman"/>
          <w:b/>
          <w:bCs/>
          <w:color w:val="auto"/>
          <w:sz w:val="26"/>
          <w:szCs w:val="26"/>
        </w:rPr>
        <w:t xml:space="preserve"> </w:t>
      </w:r>
      <w:r w:rsidR="009C451E" w:rsidRPr="002C702F">
        <w:rPr>
          <w:rFonts w:ascii="Times New Roman" w:hAnsi="Times New Roman" w:cs="Times New Roman"/>
          <w:color w:val="auto"/>
          <w:sz w:val="22"/>
          <w:szCs w:val="22"/>
        </w:rPr>
        <w:t xml:space="preserve">Per </w:t>
      </w:r>
      <w:r>
        <w:rPr>
          <w:rFonts w:ascii="Times New Roman" w:hAnsi="Times New Roman" w:cs="Times New Roman"/>
          <w:color w:val="auto"/>
          <w:sz w:val="22"/>
          <w:szCs w:val="22"/>
        </w:rPr>
        <w:t xml:space="preserve">MGL Ch. 40A, Sect. </w:t>
      </w:r>
      <w:r w:rsidR="0002186E">
        <w:rPr>
          <w:rFonts w:ascii="Times New Roman" w:hAnsi="Times New Roman" w:cs="Times New Roman"/>
          <w:color w:val="auto"/>
          <w:sz w:val="22"/>
          <w:szCs w:val="22"/>
        </w:rPr>
        <w:t>15</w:t>
      </w:r>
      <w:r>
        <w:rPr>
          <w:rFonts w:ascii="Times New Roman" w:hAnsi="Times New Roman" w:cs="Times New Roman"/>
          <w:color w:val="auto"/>
          <w:sz w:val="22"/>
          <w:szCs w:val="22"/>
        </w:rPr>
        <w:t>, a specific procedure and timeline must be followed when filing an appeal:</w:t>
      </w:r>
    </w:p>
    <w:p w:rsidR="00016E34" w:rsidRDefault="00016E34"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Any appeal to the Board from the order or decision of the Building Inspector in regards to the enforcement or administration of the Zoning Bylaw</w:t>
      </w:r>
      <w:r w:rsidR="0002186E">
        <w:rPr>
          <w:rFonts w:ascii="Times New Roman" w:hAnsi="Times New Roman" w:cs="Times New Roman"/>
          <w:color w:val="auto"/>
          <w:sz w:val="22"/>
          <w:szCs w:val="22"/>
        </w:rPr>
        <w:t xml:space="preserve"> must be filed within thirty (30) days of the date of such order or decision.  </w:t>
      </w:r>
      <w:r w:rsidR="0002186E" w:rsidRPr="0002186E">
        <w:rPr>
          <w:rFonts w:ascii="Times New Roman" w:hAnsi="Times New Roman" w:cs="Times New Roman"/>
          <w:color w:val="auto"/>
          <w:sz w:val="22"/>
          <w:szCs w:val="22"/>
          <w:u w:val="single"/>
        </w:rPr>
        <w:t>A copy of the order or decision must be included with the application at the time of its filing</w:t>
      </w:r>
      <w:r w:rsidR="0002186E" w:rsidRPr="00C972B4">
        <w:rPr>
          <w:rFonts w:ascii="Times New Roman" w:hAnsi="Times New Roman" w:cs="Times New Roman"/>
          <w:color w:val="auto"/>
          <w:sz w:val="22"/>
          <w:szCs w:val="22"/>
        </w:rPr>
        <w:t>.</w:t>
      </w:r>
    </w:p>
    <w:p w:rsidR="0002186E" w:rsidRDefault="0002186E"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Application and the copy of the order or decision must be filed with the Town Clerk.  </w:t>
      </w:r>
      <w:r w:rsidRPr="00C972B4">
        <w:rPr>
          <w:rFonts w:ascii="Times New Roman" w:hAnsi="Times New Roman" w:cs="Times New Roman"/>
          <w:color w:val="auto"/>
          <w:sz w:val="22"/>
          <w:szCs w:val="22"/>
          <w:u w:val="single"/>
        </w:rPr>
        <w:t>The Application must be certified with the date and time of filing by the Town Clerk</w:t>
      </w:r>
      <w:r>
        <w:rPr>
          <w:rFonts w:ascii="Times New Roman" w:hAnsi="Times New Roman" w:cs="Times New Roman"/>
          <w:color w:val="auto"/>
          <w:sz w:val="22"/>
          <w:szCs w:val="22"/>
        </w:rPr>
        <w:t>.</w:t>
      </w:r>
    </w:p>
    <w:p w:rsidR="0002186E" w:rsidRDefault="0002186E"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 copy of the certified Application must be filed with Inspectional Services and with the Administrator of the Zoning Board of Appeals.</w:t>
      </w:r>
    </w:p>
    <w:p w:rsidR="0002186E" w:rsidRDefault="00AD5EF8"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At the request of the Board, t</w:t>
      </w:r>
      <w:r w:rsidR="0002186E">
        <w:rPr>
          <w:rFonts w:ascii="Times New Roman" w:hAnsi="Times New Roman" w:cs="Times New Roman"/>
          <w:color w:val="auto"/>
          <w:sz w:val="22"/>
          <w:szCs w:val="22"/>
        </w:rPr>
        <w:t>he Appellant and Inspectional Services shall provide a copy of all relevant documents to the Zoning Board of Appeals within fourteen (14) days of the filing of the Application.</w:t>
      </w:r>
      <w:r>
        <w:rPr>
          <w:rFonts w:ascii="Times New Roman" w:hAnsi="Times New Roman" w:cs="Times New Roman"/>
          <w:color w:val="auto"/>
          <w:sz w:val="22"/>
          <w:szCs w:val="22"/>
        </w:rPr>
        <w:t xml:space="preserve">  The Board requests to be notified of any relevant documents which are delayed and will be filed after the expiration of fourteen (14) days.</w:t>
      </w:r>
    </w:p>
    <w:p w:rsidR="0002186E" w:rsidRDefault="0002186E"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Board shall open </w:t>
      </w:r>
      <w:r w:rsidR="003F1163">
        <w:rPr>
          <w:rFonts w:ascii="Times New Roman" w:hAnsi="Times New Roman" w:cs="Times New Roman"/>
          <w:color w:val="auto"/>
          <w:sz w:val="22"/>
          <w:szCs w:val="22"/>
        </w:rPr>
        <w:t>a public heari</w:t>
      </w:r>
      <w:r w:rsidR="00F41185">
        <w:rPr>
          <w:rFonts w:ascii="Times New Roman" w:hAnsi="Times New Roman" w:cs="Times New Roman"/>
          <w:color w:val="auto"/>
          <w:sz w:val="22"/>
          <w:szCs w:val="22"/>
        </w:rPr>
        <w:t>ng with sixty-five (65) days from the receipt of the certified Application.</w:t>
      </w:r>
      <w:r w:rsidR="00A248F2">
        <w:rPr>
          <w:rFonts w:ascii="Times New Roman" w:hAnsi="Times New Roman" w:cs="Times New Roman"/>
          <w:color w:val="auto"/>
          <w:sz w:val="22"/>
          <w:szCs w:val="22"/>
        </w:rPr>
        <w:t xml:space="preserve">  The Administrator of the Board shall cause notice of the hearing to be published and sent to parties of interest.</w:t>
      </w:r>
    </w:p>
    <w:p w:rsidR="00A248F2" w:rsidRDefault="00A248F2"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The decision of the Board shall be made within one hundred (100) day after the date of the filing of the Application.  This time period may be extended by written agreement of both the Appellant and the Board.  Such extension must be filed with the Town Clerk</w:t>
      </w:r>
      <w:r w:rsidR="00AD5EF8">
        <w:rPr>
          <w:rFonts w:ascii="Times New Roman" w:hAnsi="Times New Roman" w:cs="Times New Roman"/>
          <w:color w:val="auto"/>
          <w:sz w:val="22"/>
          <w:szCs w:val="22"/>
        </w:rPr>
        <w:t>.</w:t>
      </w:r>
    </w:p>
    <w:p w:rsidR="00AD5EF8" w:rsidRDefault="00AD5EF8"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The decision of the Board shall be filed with the Town Clerk within fourteen (14) days.  Notice of the decision shall be mailed to the Appellant, the Inspectional Services Department, and parties of interest.</w:t>
      </w:r>
    </w:p>
    <w:p w:rsidR="00AD5EF8" w:rsidRDefault="00AD5EF8" w:rsidP="00016E34">
      <w:pPr>
        <w:pStyle w:val="Default"/>
        <w:numPr>
          <w:ilvl w:val="0"/>
          <w:numId w:val="1"/>
        </w:numPr>
        <w:spacing w:before="12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Appeals to the decision of the Board shall be filed within twenty (2</w:t>
      </w:r>
      <w:r w:rsidR="00C972B4">
        <w:rPr>
          <w:rFonts w:ascii="Times New Roman" w:hAnsi="Times New Roman" w:cs="Times New Roman"/>
          <w:color w:val="auto"/>
          <w:sz w:val="22"/>
          <w:szCs w:val="22"/>
        </w:rPr>
        <w:t>0</w:t>
      </w:r>
      <w:r>
        <w:rPr>
          <w:rFonts w:ascii="Times New Roman" w:hAnsi="Times New Roman" w:cs="Times New Roman"/>
          <w:color w:val="auto"/>
          <w:sz w:val="22"/>
          <w:szCs w:val="22"/>
        </w:rPr>
        <w:t>) days after the filing of the decision with the Town Clerk.</w:t>
      </w:r>
    </w:p>
    <w:p w:rsidR="00C972B4" w:rsidRDefault="00AD5EF8" w:rsidP="00016E34">
      <w:pPr>
        <w:pStyle w:val="Default"/>
        <w:numPr>
          <w:ilvl w:val="0"/>
          <w:numId w:val="1"/>
        </w:numPr>
        <w:spacing w:before="120" w:line="360" w:lineRule="auto"/>
        <w:jc w:val="both"/>
        <w:rPr>
          <w:rFonts w:ascii="Times New Roman" w:hAnsi="Times New Roman" w:cs="Times New Roman"/>
          <w:color w:val="auto"/>
          <w:sz w:val="22"/>
          <w:szCs w:val="22"/>
        </w:rPr>
      </w:pPr>
      <w:r w:rsidRPr="00AD5EF8">
        <w:rPr>
          <w:rFonts w:ascii="Times New Roman" w:hAnsi="Times New Roman" w:cs="Times New Roman"/>
          <w:color w:val="auto"/>
          <w:sz w:val="22"/>
          <w:szCs w:val="22"/>
        </w:rPr>
        <w:t xml:space="preserve">Failure by the </w:t>
      </w:r>
      <w:r>
        <w:rPr>
          <w:rFonts w:ascii="Times New Roman" w:hAnsi="Times New Roman" w:cs="Times New Roman"/>
          <w:color w:val="auto"/>
          <w:sz w:val="22"/>
          <w:szCs w:val="22"/>
        </w:rPr>
        <w:t>B</w:t>
      </w:r>
      <w:r w:rsidRPr="00AD5EF8">
        <w:rPr>
          <w:rFonts w:ascii="Times New Roman" w:hAnsi="Times New Roman" w:cs="Times New Roman"/>
          <w:color w:val="auto"/>
          <w:sz w:val="22"/>
          <w:szCs w:val="22"/>
        </w:rPr>
        <w:t xml:space="preserve">oard to act within one hundred </w:t>
      </w:r>
      <w:r>
        <w:rPr>
          <w:rFonts w:ascii="Times New Roman" w:hAnsi="Times New Roman" w:cs="Times New Roman"/>
          <w:color w:val="auto"/>
          <w:sz w:val="22"/>
          <w:szCs w:val="22"/>
        </w:rPr>
        <w:t xml:space="preserve">(100) </w:t>
      </w:r>
      <w:r w:rsidRPr="00AD5EF8">
        <w:rPr>
          <w:rFonts w:ascii="Times New Roman" w:hAnsi="Times New Roman" w:cs="Times New Roman"/>
          <w:color w:val="auto"/>
          <w:sz w:val="22"/>
          <w:szCs w:val="22"/>
        </w:rPr>
        <w:t>days or extended time, if applicable, shall be deemed to be the grant of the</w:t>
      </w:r>
      <w:r>
        <w:rPr>
          <w:rFonts w:ascii="Times New Roman" w:hAnsi="Times New Roman" w:cs="Times New Roman"/>
          <w:color w:val="auto"/>
          <w:sz w:val="22"/>
          <w:szCs w:val="22"/>
        </w:rPr>
        <w:t xml:space="preserve"> Appeal</w:t>
      </w:r>
      <w:r w:rsidRPr="00AD5EF8">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AD5EF8">
        <w:rPr>
          <w:rFonts w:ascii="Times New Roman" w:hAnsi="Times New Roman" w:cs="Times New Roman"/>
          <w:color w:val="auto"/>
          <w:sz w:val="22"/>
          <w:szCs w:val="22"/>
        </w:rPr>
        <w:t xml:space="preserve"> The </w:t>
      </w:r>
      <w:r>
        <w:rPr>
          <w:rFonts w:ascii="Times New Roman" w:hAnsi="Times New Roman" w:cs="Times New Roman"/>
          <w:color w:val="auto"/>
          <w:sz w:val="22"/>
          <w:szCs w:val="22"/>
        </w:rPr>
        <w:t xml:space="preserve">Appellant who </w:t>
      </w:r>
      <w:r w:rsidRPr="00AD5EF8">
        <w:rPr>
          <w:rFonts w:ascii="Times New Roman" w:hAnsi="Times New Roman" w:cs="Times New Roman"/>
          <w:color w:val="auto"/>
          <w:sz w:val="22"/>
          <w:szCs w:val="22"/>
        </w:rPr>
        <w:t xml:space="preserve">seeks such approval </w:t>
      </w:r>
      <w:r>
        <w:rPr>
          <w:rFonts w:ascii="Times New Roman" w:hAnsi="Times New Roman" w:cs="Times New Roman"/>
          <w:color w:val="auto"/>
          <w:sz w:val="22"/>
          <w:szCs w:val="22"/>
        </w:rPr>
        <w:t>shall notify the Town C</w:t>
      </w:r>
      <w:r w:rsidRPr="00AD5EF8">
        <w:rPr>
          <w:rFonts w:ascii="Times New Roman" w:hAnsi="Times New Roman" w:cs="Times New Roman"/>
          <w:color w:val="auto"/>
          <w:sz w:val="22"/>
          <w:szCs w:val="22"/>
        </w:rPr>
        <w:t>lerk, in writing, within fourteen</w:t>
      </w:r>
      <w:r>
        <w:rPr>
          <w:rFonts w:ascii="Times New Roman" w:hAnsi="Times New Roman" w:cs="Times New Roman"/>
          <w:color w:val="auto"/>
          <w:sz w:val="22"/>
          <w:szCs w:val="22"/>
        </w:rPr>
        <w:t xml:space="preserve"> (14)</w:t>
      </w:r>
      <w:r w:rsidRPr="00AD5EF8">
        <w:rPr>
          <w:rFonts w:ascii="Times New Roman" w:hAnsi="Times New Roman" w:cs="Times New Roman"/>
          <w:color w:val="auto"/>
          <w:sz w:val="22"/>
          <w:szCs w:val="22"/>
        </w:rPr>
        <w:t xml:space="preserve"> </w:t>
      </w:r>
      <w:r w:rsidR="00C972B4">
        <w:rPr>
          <w:rFonts w:ascii="Times New Roman" w:hAnsi="Times New Roman" w:cs="Times New Roman"/>
          <w:color w:val="auto"/>
          <w:sz w:val="22"/>
          <w:szCs w:val="22"/>
        </w:rPr>
        <w:t>days from the expiration of the</w:t>
      </w:r>
      <w:r w:rsidRPr="00AD5EF8">
        <w:rPr>
          <w:rFonts w:ascii="Times New Roman" w:hAnsi="Times New Roman" w:cs="Times New Roman"/>
          <w:color w:val="auto"/>
          <w:sz w:val="22"/>
          <w:szCs w:val="22"/>
        </w:rPr>
        <w:t xml:space="preserve"> </w:t>
      </w:r>
      <w:r w:rsidR="00C972B4">
        <w:rPr>
          <w:rFonts w:ascii="Times New Roman" w:hAnsi="Times New Roman" w:cs="Times New Roman"/>
          <w:color w:val="auto"/>
          <w:sz w:val="22"/>
          <w:szCs w:val="22"/>
        </w:rPr>
        <w:t>hearing period</w:t>
      </w:r>
      <w:r w:rsidRPr="00AD5EF8">
        <w:rPr>
          <w:rFonts w:ascii="Times New Roman" w:hAnsi="Times New Roman" w:cs="Times New Roman"/>
          <w:color w:val="auto"/>
          <w:sz w:val="22"/>
          <w:szCs w:val="22"/>
        </w:rPr>
        <w:t xml:space="preserve">, of such approval and that notice has been sent by the </w:t>
      </w:r>
      <w:r w:rsidR="00C972B4">
        <w:rPr>
          <w:rFonts w:ascii="Times New Roman" w:hAnsi="Times New Roman" w:cs="Times New Roman"/>
          <w:color w:val="auto"/>
          <w:sz w:val="22"/>
          <w:szCs w:val="22"/>
        </w:rPr>
        <w:t xml:space="preserve">Appellant </w:t>
      </w:r>
      <w:r w:rsidRPr="00AD5EF8">
        <w:rPr>
          <w:rFonts w:ascii="Times New Roman" w:hAnsi="Times New Roman" w:cs="Times New Roman"/>
          <w:color w:val="auto"/>
          <w:sz w:val="22"/>
          <w:szCs w:val="22"/>
        </w:rPr>
        <w:t xml:space="preserve">to parties in interest. The petitioner shall </w:t>
      </w:r>
      <w:r w:rsidR="00C972B4">
        <w:rPr>
          <w:rFonts w:ascii="Times New Roman" w:hAnsi="Times New Roman" w:cs="Times New Roman"/>
          <w:color w:val="auto"/>
          <w:sz w:val="22"/>
          <w:szCs w:val="22"/>
        </w:rPr>
        <w:t>mail</w:t>
      </w:r>
      <w:r w:rsidRPr="00AD5EF8">
        <w:rPr>
          <w:rFonts w:ascii="Times New Roman" w:hAnsi="Times New Roman" w:cs="Times New Roman"/>
          <w:color w:val="auto"/>
          <w:sz w:val="22"/>
          <w:szCs w:val="22"/>
        </w:rPr>
        <w:t xml:space="preserve"> notice to parties in interest</w:t>
      </w:r>
      <w:r w:rsidR="00C972B4">
        <w:rPr>
          <w:rFonts w:ascii="Times New Roman" w:hAnsi="Times New Roman" w:cs="Times New Roman"/>
          <w:color w:val="auto"/>
          <w:sz w:val="22"/>
          <w:szCs w:val="22"/>
        </w:rPr>
        <w:t xml:space="preserve"> and</w:t>
      </w:r>
      <w:r w:rsidRPr="00AD5EF8">
        <w:rPr>
          <w:rFonts w:ascii="Times New Roman" w:hAnsi="Times New Roman" w:cs="Times New Roman"/>
          <w:color w:val="auto"/>
          <w:sz w:val="22"/>
          <w:szCs w:val="22"/>
        </w:rPr>
        <w:t xml:space="preserve"> shall specify that appeals, if any, shall be made pursuant to </w:t>
      </w:r>
      <w:r w:rsidR="00C972B4">
        <w:rPr>
          <w:rFonts w:ascii="Times New Roman" w:hAnsi="Times New Roman" w:cs="Times New Roman"/>
          <w:color w:val="auto"/>
          <w:sz w:val="22"/>
          <w:szCs w:val="22"/>
        </w:rPr>
        <w:t>MGL Ch. 40A, Sect. 17</w:t>
      </w:r>
      <w:r w:rsidRPr="00AD5EF8">
        <w:rPr>
          <w:rFonts w:ascii="Times New Roman" w:hAnsi="Times New Roman" w:cs="Times New Roman"/>
          <w:color w:val="auto"/>
          <w:sz w:val="22"/>
          <w:szCs w:val="22"/>
        </w:rPr>
        <w:t xml:space="preserve"> and shall be filed within twenty </w:t>
      </w:r>
      <w:r w:rsidR="00C972B4">
        <w:rPr>
          <w:rFonts w:ascii="Times New Roman" w:hAnsi="Times New Roman" w:cs="Times New Roman"/>
          <w:color w:val="auto"/>
          <w:sz w:val="22"/>
          <w:szCs w:val="22"/>
        </w:rPr>
        <w:t xml:space="preserve">(20) </w:t>
      </w:r>
      <w:r w:rsidRPr="00AD5EF8">
        <w:rPr>
          <w:rFonts w:ascii="Times New Roman" w:hAnsi="Times New Roman" w:cs="Times New Roman"/>
          <w:color w:val="auto"/>
          <w:sz w:val="22"/>
          <w:szCs w:val="22"/>
        </w:rPr>
        <w:t xml:space="preserve">days after the date the </w:t>
      </w:r>
      <w:r w:rsidR="00C972B4">
        <w:rPr>
          <w:rFonts w:ascii="Times New Roman" w:hAnsi="Times New Roman" w:cs="Times New Roman"/>
          <w:color w:val="auto"/>
          <w:sz w:val="22"/>
          <w:szCs w:val="22"/>
        </w:rPr>
        <w:t>T</w:t>
      </w:r>
      <w:r w:rsidRPr="00AD5EF8">
        <w:rPr>
          <w:rFonts w:ascii="Times New Roman" w:hAnsi="Times New Roman" w:cs="Times New Roman"/>
          <w:color w:val="auto"/>
          <w:sz w:val="22"/>
          <w:szCs w:val="22"/>
        </w:rPr>
        <w:t xml:space="preserve">own </w:t>
      </w:r>
      <w:r w:rsidR="00C972B4">
        <w:rPr>
          <w:rFonts w:ascii="Times New Roman" w:hAnsi="Times New Roman" w:cs="Times New Roman"/>
          <w:color w:val="auto"/>
          <w:sz w:val="22"/>
          <w:szCs w:val="22"/>
        </w:rPr>
        <w:lastRenderedPageBreak/>
        <w:t>C</w:t>
      </w:r>
      <w:r w:rsidRPr="00AD5EF8">
        <w:rPr>
          <w:rFonts w:ascii="Times New Roman" w:hAnsi="Times New Roman" w:cs="Times New Roman"/>
          <w:color w:val="auto"/>
          <w:sz w:val="22"/>
          <w:szCs w:val="22"/>
        </w:rPr>
        <w:t xml:space="preserve">lerk received written notice from the </w:t>
      </w:r>
      <w:r w:rsidR="00C972B4">
        <w:rPr>
          <w:rFonts w:ascii="Times New Roman" w:hAnsi="Times New Roman" w:cs="Times New Roman"/>
          <w:color w:val="auto"/>
          <w:sz w:val="22"/>
          <w:szCs w:val="22"/>
        </w:rPr>
        <w:t>Appellant that the B</w:t>
      </w:r>
      <w:r w:rsidRPr="00AD5EF8">
        <w:rPr>
          <w:rFonts w:ascii="Times New Roman" w:hAnsi="Times New Roman" w:cs="Times New Roman"/>
          <w:color w:val="auto"/>
          <w:sz w:val="22"/>
          <w:szCs w:val="22"/>
        </w:rPr>
        <w:t xml:space="preserve">oard failed to </w:t>
      </w:r>
      <w:r w:rsidR="00C972B4">
        <w:rPr>
          <w:rFonts w:ascii="Times New Roman" w:hAnsi="Times New Roman" w:cs="Times New Roman"/>
          <w:color w:val="auto"/>
          <w:sz w:val="22"/>
          <w:szCs w:val="22"/>
        </w:rPr>
        <w:t>act within the time prescribed.</w:t>
      </w:r>
    </w:p>
    <w:p w:rsidR="00AD5EF8" w:rsidRDefault="00AD5EF8" w:rsidP="00016E34">
      <w:pPr>
        <w:pStyle w:val="Default"/>
        <w:numPr>
          <w:ilvl w:val="0"/>
          <w:numId w:val="1"/>
        </w:numPr>
        <w:spacing w:before="120" w:line="360" w:lineRule="auto"/>
        <w:jc w:val="both"/>
        <w:rPr>
          <w:rFonts w:ascii="Times New Roman" w:hAnsi="Times New Roman" w:cs="Times New Roman"/>
          <w:color w:val="auto"/>
          <w:sz w:val="22"/>
          <w:szCs w:val="22"/>
        </w:rPr>
      </w:pPr>
      <w:r w:rsidRPr="00AD5EF8">
        <w:rPr>
          <w:rFonts w:ascii="Times New Roman" w:hAnsi="Times New Roman" w:cs="Times New Roman"/>
          <w:color w:val="auto"/>
          <w:sz w:val="22"/>
          <w:szCs w:val="22"/>
        </w:rPr>
        <w:t xml:space="preserve">After the expiration of twenty </w:t>
      </w:r>
      <w:r w:rsidR="00C972B4">
        <w:rPr>
          <w:rFonts w:ascii="Times New Roman" w:hAnsi="Times New Roman" w:cs="Times New Roman"/>
          <w:color w:val="auto"/>
          <w:sz w:val="22"/>
          <w:szCs w:val="22"/>
        </w:rPr>
        <w:t xml:space="preserve">(20) </w:t>
      </w:r>
      <w:r w:rsidRPr="00AD5EF8">
        <w:rPr>
          <w:rFonts w:ascii="Times New Roman" w:hAnsi="Times New Roman" w:cs="Times New Roman"/>
          <w:color w:val="auto"/>
          <w:sz w:val="22"/>
          <w:szCs w:val="22"/>
        </w:rPr>
        <w:t>days without notice of appe</w:t>
      </w:r>
      <w:r w:rsidR="00C972B4">
        <w:rPr>
          <w:rFonts w:ascii="Times New Roman" w:hAnsi="Times New Roman" w:cs="Times New Roman"/>
          <w:color w:val="auto"/>
          <w:sz w:val="22"/>
          <w:szCs w:val="22"/>
        </w:rPr>
        <w:t>al, or</w:t>
      </w:r>
      <w:r w:rsidRPr="00AD5EF8">
        <w:rPr>
          <w:rFonts w:ascii="Times New Roman" w:hAnsi="Times New Roman" w:cs="Times New Roman"/>
          <w:color w:val="auto"/>
          <w:sz w:val="22"/>
          <w:szCs w:val="22"/>
        </w:rPr>
        <w:t xml:space="preserve"> if appeal has been taken, after receipt of certified records of the court in which such appeal is adjudicated, indicating that such approval</w:t>
      </w:r>
      <w:r w:rsidR="00C972B4">
        <w:rPr>
          <w:rFonts w:ascii="Times New Roman" w:hAnsi="Times New Roman" w:cs="Times New Roman"/>
          <w:color w:val="auto"/>
          <w:sz w:val="22"/>
          <w:szCs w:val="22"/>
        </w:rPr>
        <w:t xml:space="preserve"> has become final, Town C</w:t>
      </w:r>
      <w:r w:rsidRPr="00AD5EF8">
        <w:rPr>
          <w:rFonts w:ascii="Times New Roman" w:hAnsi="Times New Roman" w:cs="Times New Roman"/>
          <w:color w:val="auto"/>
          <w:sz w:val="22"/>
          <w:szCs w:val="22"/>
        </w:rPr>
        <w:t>lerk shall issue a certificate stating the date of approval, the fact that the board failed to take final action</w:t>
      </w:r>
      <w:r w:rsidR="00C972B4">
        <w:rPr>
          <w:rFonts w:ascii="Times New Roman" w:hAnsi="Times New Roman" w:cs="Times New Roman"/>
          <w:color w:val="auto"/>
          <w:sz w:val="22"/>
          <w:szCs w:val="22"/>
        </w:rPr>
        <w:t>,</w:t>
      </w:r>
      <w:r w:rsidRPr="00AD5EF8">
        <w:rPr>
          <w:rFonts w:ascii="Times New Roman" w:hAnsi="Times New Roman" w:cs="Times New Roman"/>
          <w:color w:val="auto"/>
          <w:sz w:val="22"/>
          <w:szCs w:val="22"/>
        </w:rPr>
        <w:t xml:space="preserve"> and that the approval resulting from such failure has become final, and such certificate shall be forwarded to the </w:t>
      </w:r>
      <w:r w:rsidR="00C972B4">
        <w:rPr>
          <w:rFonts w:ascii="Times New Roman" w:hAnsi="Times New Roman" w:cs="Times New Roman"/>
          <w:color w:val="auto"/>
          <w:sz w:val="22"/>
          <w:szCs w:val="22"/>
        </w:rPr>
        <w:t>Appellant</w:t>
      </w:r>
      <w:r w:rsidRPr="00AD5EF8">
        <w:rPr>
          <w:rFonts w:ascii="Times New Roman" w:hAnsi="Times New Roman" w:cs="Times New Roman"/>
          <w:color w:val="auto"/>
          <w:sz w:val="22"/>
          <w:szCs w:val="22"/>
        </w:rPr>
        <w:t>.</w:t>
      </w:r>
    </w:p>
    <w:sectPr w:rsidR="00AD5EF8" w:rsidSect="002C70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AB2C38" w15:done="0"/>
  <w15:commentEx w15:paraId="1F96C7C9" w15:done="0"/>
  <w15:commentEx w15:paraId="1DEBD3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2A9B" w16cex:dateUtc="2020-09-17T22:34:00Z"/>
  <w16cex:commentExtensible w16cex:durableId="230E2AC6" w16cex:dateUtc="2020-09-17T22:34:00Z"/>
  <w16cex:commentExtensible w16cex:durableId="230E2B11" w16cex:dateUtc="2020-09-17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AB2C38" w16cid:durableId="230E2A9B"/>
  <w16cid:commentId w16cid:paraId="1F96C7C9" w16cid:durableId="230E2AC6"/>
  <w16cid:commentId w16cid:paraId="1DEBD3B0" w16cid:durableId="230E2B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BC" w:rsidRPr="002C702F" w:rsidRDefault="00A215BC" w:rsidP="002C702F">
      <w:pPr>
        <w:spacing w:after="0" w:line="240" w:lineRule="auto"/>
      </w:pPr>
      <w:r>
        <w:separator/>
      </w:r>
    </w:p>
  </w:endnote>
  <w:endnote w:type="continuationSeparator" w:id="0">
    <w:p w:rsidR="00A215BC" w:rsidRPr="002C702F" w:rsidRDefault="00A215BC" w:rsidP="002C7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AE" w:rsidRDefault="009675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2F" w:rsidRDefault="002C702F" w:rsidP="002C702F">
    <w:pPr>
      <w:pStyle w:val="Footer"/>
      <w:tabs>
        <w:tab w:val="clear" w:pos="4680"/>
      </w:tabs>
    </w:pPr>
    <w:r>
      <w:t>V</w:t>
    </w:r>
    <w:r w:rsidR="008B06C7">
      <w:t>1.0</w:t>
    </w:r>
    <w:r>
      <w:tab/>
      <w:t>0</w:t>
    </w:r>
    <w:r w:rsidR="008B06C7">
      <w:t>2</w:t>
    </w:r>
    <w:r>
      <w:t>/202</w:t>
    </w:r>
    <w:r w:rsidR="008B06C7">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AE" w:rsidRDefault="00967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BC" w:rsidRPr="002C702F" w:rsidRDefault="00A215BC" w:rsidP="002C702F">
      <w:pPr>
        <w:spacing w:after="0" w:line="240" w:lineRule="auto"/>
      </w:pPr>
      <w:r>
        <w:separator/>
      </w:r>
    </w:p>
  </w:footnote>
  <w:footnote w:type="continuationSeparator" w:id="0">
    <w:p w:rsidR="00A215BC" w:rsidRPr="002C702F" w:rsidRDefault="00A215BC" w:rsidP="002C7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AE" w:rsidRDefault="00967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50094"/>
      <w:docPartObj>
        <w:docPartGallery w:val="Watermarks"/>
        <w:docPartUnique/>
      </w:docPartObj>
    </w:sdtPr>
    <w:sdtContent>
      <w:p w:rsidR="009675AE" w:rsidRDefault="009675A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AE" w:rsidRDefault="009675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83AD1"/>
    <w:multiLevelType w:val="hybridMultilevel"/>
    <w:tmpl w:val="62F0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k Hanlon">
    <w15:presenceInfo w15:providerId="Windows Live" w15:userId="e4166436af3c0c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70E15"/>
    <w:rsid w:val="00005BFF"/>
    <w:rsid w:val="00016E34"/>
    <w:rsid w:val="0002186E"/>
    <w:rsid w:val="000D19A5"/>
    <w:rsid w:val="001959AB"/>
    <w:rsid w:val="00260374"/>
    <w:rsid w:val="00270E15"/>
    <w:rsid w:val="002945A2"/>
    <w:rsid w:val="002C702F"/>
    <w:rsid w:val="00322699"/>
    <w:rsid w:val="003B08DA"/>
    <w:rsid w:val="003F1163"/>
    <w:rsid w:val="003F48F6"/>
    <w:rsid w:val="00406780"/>
    <w:rsid w:val="0043323D"/>
    <w:rsid w:val="0055180D"/>
    <w:rsid w:val="005B6E7B"/>
    <w:rsid w:val="005D6B7B"/>
    <w:rsid w:val="006855DE"/>
    <w:rsid w:val="0069712E"/>
    <w:rsid w:val="006E3E77"/>
    <w:rsid w:val="00741C25"/>
    <w:rsid w:val="007C3615"/>
    <w:rsid w:val="00854C30"/>
    <w:rsid w:val="008556D2"/>
    <w:rsid w:val="008B06C7"/>
    <w:rsid w:val="00936EAA"/>
    <w:rsid w:val="0096268A"/>
    <w:rsid w:val="009675AE"/>
    <w:rsid w:val="00970A9A"/>
    <w:rsid w:val="009C1BC0"/>
    <w:rsid w:val="009C451E"/>
    <w:rsid w:val="00A05138"/>
    <w:rsid w:val="00A06E62"/>
    <w:rsid w:val="00A215BC"/>
    <w:rsid w:val="00A21DFD"/>
    <w:rsid w:val="00A248F2"/>
    <w:rsid w:val="00AD5EF8"/>
    <w:rsid w:val="00B13B81"/>
    <w:rsid w:val="00B661AD"/>
    <w:rsid w:val="00BA71D0"/>
    <w:rsid w:val="00BB0C9E"/>
    <w:rsid w:val="00BD0051"/>
    <w:rsid w:val="00BD361F"/>
    <w:rsid w:val="00C972B4"/>
    <w:rsid w:val="00DA0BFE"/>
    <w:rsid w:val="00E112EC"/>
    <w:rsid w:val="00E541BA"/>
    <w:rsid w:val="00E621A1"/>
    <w:rsid w:val="00F41185"/>
    <w:rsid w:val="00F53D49"/>
    <w:rsid w:val="00F9247D"/>
    <w:rsid w:val="00F9558B"/>
    <w:rsid w:val="00FA69E4"/>
    <w:rsid w:val="00FD0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E15"/>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3F4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70A9A"/>
    <w:rPr>
      <w:sz w:val="16"/>
      <w:szCs w:val="16"/>
    </w:rPr>
  </w:style>
  <w:style w:type="paragraph" w:styleId="CommentText">
    <w:name w:val="annotation text"/>
    <w:basedOn w:val="Normal"/>
    <w:link w:val="CommentTextChar"/>
    <w:uiPriority w:val="99"/>
    <w:semiHidden/>
    <w:unhideWhenUsed/>
    <w:rsid w:val="00970A9A"/>
    <w:pPr>
      <w:spacing w:line="240" w:lineRule="auto"/>
    </w:pPr>
    <w:rPr>
      <w:sz w:val="20"/>
      <w:szCs w:val="20"/>
    </w:rPr>
  </w:style>
  <w:style w:type="character" w:customStyle="1" w:styleId="CommentTextChar">
    <w:name w:val="Comment Text Char"/>
    <w:basedOn w:val="DefaultParagraphFont"/>
    <w:link w:val="CommentText"/>
    <w:uiPriority w:val="99"/>
    <w:semiHidden/>
    <w:rsid w:val="00970A9A"/>
    <w:rPr>
      <w:sz w:val="20"/>
      <w:szCs w:val="20"/>
    </w:rPr>
  </w:style>
  <w:style w:type="paragraph" w:styleId="CommentSubject">
    <w:name w:val="annotation subject"/>
    <w:basedOn w:val="CommentText"/>
    <w:next w:val="CommentText"/>
    <w:link w:val="CommentSubjectChar"/>
    <w:uiPriority w:val="99"/>
    <w:semiHidden/>
    <w:unhideWhenUsed/>
    <w:rsid w:val="00970A9A"/>
    <w:rPr>
      <w:b/>
      <w:bCs/>
    </w:rPr>
  </w:style>
  <w:style w:type="character" w:customStyle="1" w:styleId="CommentSubjectChar">
    <w:name w:val="Comment Subject Char"/>
    <w:basedOn w:val="CommentTextChar"/>
    <w:link w:val="CommentSubject"/>
    <w:uiPriority w:val="99"/>
    <w:semiHidden/>
    <w:rsid w:val="00970A9A"/>
    <w:rPr>
      <w:b/>
      <w:bCs/>
      <w:sz w:val="20"/>
      <w:szCs w:val="20"/>
    </w:rPr>
  </w:style>
  <w:style w:type="paragraph" w:styleId="BalloonText">
    <w:name w:val="Balloon Text"/>
    <w:basedOn w:val="Normal"/>
    <w:link w:val="BalloonTextChar"/>
    <w:uiPriority w:val="99"/>
    <w:semiHidden/>
    <w:unhideWhenUsed/>
    <w:rsid w:val="00970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9A"/>
    <w:rPr>
      <w:rFonts w:ascii="Segoe UI" w:hAnsi="Segoe UI" w:cs="Segoe UI"/>
      <w:sz w:val="18"/>
      <w:szCs w:val="18"/>
    </w:rPr>
  </w:style>
  <w:style w:type="paragraph" w:styleId="Header">
    <w:name w:val="header"/>
    <w:basedOn w:val="Normal"/>
    <w:link w:val="HeaderChar"/>
    <w:uiPriority w:val="99"/>
    <w:semiHidden/>
    <w:unhideWhenUsed/>
    <w:rsid w:val="002C70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02F"/>
  </w:style>
  <w:style w:type="paragraph" w:styleId="Footer">
    <w:name w:val="footer"/>
    <w:basedOn w:val="Normal"/>
    <w:link w:val="FooterChar"/>
    <w:uiPriority w:val="99"/>
    <w:semiHidden/>
    <w:unhideWhenUsed/>
    <w:rsid w:val="002C70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0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43774-CD28-41EA-825D-C6174D32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Mobile</dc:creator>
  <cp:lastModifiedBy>Christian Mobile</cp:lastModifiedBy>
  <cp:revision>4</cp:revision>
  <dcterms:created xsi:type="dcterms:W3CDTF">2022-02-23T03:30:00Z</dcterms:created>
  <dcterms:modified xsi:type="dcterms:W3CDTF">2022-02-23T04:33:00Z</dcterms:modified>
</cp:coreProperties>
</file>